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VGHR-2026-023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und Erweiterung der Kindertagesstätte in Sien - Kunststofffenster und Raffstoreanlagen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Umbau und Erweiterung der Kindertagesstätte in Sien - Kunststofffenster und Raffstoreanlagen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